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982AE9">
      <w:pPr>
        <w:ind w:left="5664" w:firstLine="708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Default="00427A23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720655">
        <w:rPr>
          <w:sz w:val="21"/>
          <w:szCs w:val="21"/>
        </w:rPr>
        <w:t>ielenie</w:t>
      </w:r>
      <w:proofErr w:type="spellEnd"/>
      <w:r w:rsidR="00720655">
        <w:rPr>
          <w:sz w:val="21"/>
          <w:szCs w:val="21"/>
        </w:rPr>
        <w:t xml:space="preserve"> </w:t>
      </w:r>
      <w:proofErr w:type="spellStart"/>
      <w:r w:rsidR="00720655">
        <w:rPr>
          <w:sz w:val="21"/>
          <w:szCs w:val="21"/>
        </w:rPr>
        <w:t>zamówienia</w:t>
      </w:r>
      <w:proofErr w:type="spellEnd"/>
      <w:r w:rsidR="00720655">
        <w:rPr>
          <w:sz w:val="21"/>
          <w:szCs w:val="21"/>
        </w:rPr>
        <w:t xml:space="preserve"> </w:t>
      </w:r>
      <w:proofErr w:type="spellStart"/>
      <w:r w:rsidR="00720655">
        <w:rPr>
          <w:sz w:val="21"/>
          <w:szCs w:val="21"/>
        </w:rPr>
        <w:t>publicznego</w:t>
      </w:r>
      <w:proofErr w:type="spellEnd"/>
      <w:r w:rsidR="00720655">
        <w:rPr>
          <w:sz w:val="21"/>
          <w:szCs w:val="21"/>
        </w:rPr>
        <w:t xml:space="preserve"> </w:t>
      </w:r>
      <w:r w:rsidR="00720655">
        <w:rPr>
          <w:rFonts w:eastAsia="Tahoma"/>
          <w:bCs/>
          <w:kern w:val="1"/>
          <w:sz w:val="22"/>
          <w:szCs w:val="22"/>
          <w:lang w:val="pl-PL" w:eastAsia="ar-SA"/>
        </w:rPr>
        <w:t>p</w:t>
      </w:r>
      <w:r w:rsidR="00720655" w:rsidRPr="00720655">
        <w:rPr>
          <w:rFonts w:eastAsia="Tahoma"/>
          <w:bCs/>
          <w:kern w:val="1"/>
          <w:sz w:val="22"/>
          <w:szCs w:val="22"/>
          <w:lang w:val="pl-PL" w:eastAsia="ar-SA"/>
        </w:rPr>
        <w:t>rzed</w:t>
      </w:r>
      <w:r w:rsidR="00720655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miotem zamówienia </w:t>
      </w:r>
      <w:r w:rsidR="00720655" w:rsidRPr="00720655">
        <w:rPr>
          <w:rFonts w:eastAsia="Andale Sans UI"/>
          <w:kern w:val="1"/>
          <w:lang w:val="pl-PL" w:eastAsia="zh-CN"/>
        </w:rPr>
        <w:t>w ramach projektu pn. „Rewitalizacja Sandomierza – miasta dziedzictwa kulturowego 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r w:rsidR="00720655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jest przedsięwzięcie </w:t>
      </w:r>
      <w:proofErr w:type="spellStart"/>
      <w:r w:rsidR="00720655" w:rsidRPr="00720655">
        <w:rPr>
          <w:rFonts w:eastAsia="Andale Sans UI"/>
          <w:kern w:val="1"/>
          <w:sz w:val="22"/>
          <w:szCs w:val="22"/>
          <w:lang w:val="pl-PL" w:eastAsia="zh-CN"/>
        </w:rPr>
        <w:t>pn</w:t>
      </w:r>
      <w:proofErr w:type="spellEnd"/>
      <w:r w:rsidR="00720655" w:rsidRPr="00720655">
        <w:rPr>
          <w:rFonts w:eastAsia="Andale Sans UI"/>
          <w:kern w:val="1"/>
          <w:sz w:val="22"/>
          <w:szCs w:val="22"/>
          <w:lang w:val="pl-PL" w:eastAsia="zh-CN"/>
        </w:rPr>
        <w:t>.„</w:t>
      </w:r>
      <w:r w:rsidR="00720655" w:rsidRPr="00720655">
        <w:rPr>
          <w:rFonts w:eastAsia="Andale Sans UI"/>
          <w:b/>
          <w:kern w:val="1"/>
          <w:sz w:val="22"/>
          <w:szCs w:val="22"/>
          <w:lang w:val="pl-PL" w:eastAsia="zh-CN"/>
        </w:rPr>
        <w:t>Utworzenie Centrum Informacji o Historii Miasta w zabytkowych, dolnych pomieszczeniach Ratusza na Rynku w Sandomierzu”</w:t>
      </w:r>
      <w:r w:rsidR="00720655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, realizowane zgodnie z pozwoleniem na budowę (Decyzja nr 250/16 z dnia 14.06.2016 r.) jako zadanie inwestycyjne polegające na </w:t>
      </w:r>
      <w:r w:rsidR="00720655" w:rsidRPr="00720655">
        <w:rPr>
          <w:rFonts w:eastAsia="Andale Sans UI"/>
          <w:b/>
          <w:kern w:val="1"/>
          <w:sz w:val="22"/>
          <w:szCs w:val="22"/>
          <w:lang w:val="pl-PL" w:eastAsia="zh-CN"/>
        </w:rPr>
        <w:t>remoncie pomieszczeń parteru Ratusza w Sandomierzu</w:t>
      </w:r>
      <w:r w:rsidR="00720655" w:rsidRPr="00720655">
        <w:rPr>
          <w:b/>
          <w:kern w:val="1"/>
          <w:sz w:val="22"/>
          <w:szCs w:val="22"/>
          <w:lang w:val="pl-PL" w:eastAsia="pl-PL" w:bidi="pl-PL"/>
        </w:rPr>
        <w:t xml:space="preserve"> na działce n</w:t>
      </w:r>
      <w:r w:rsidR="00720655">
        <w:rPr>
          <w:b/>
          <w:kern w:val="1"/>
          <w:sz w:val="22"/>
          <w:szCs w:val="22"/>
          <w:lang w:val="pl-PL" w:eastAsia="pl-PL" w:bidi="pl-PL"/>
        </w:rPr>
        <w:t xml:space="preserve">r </w:t>
      </w:r>
      <w:proofErr w:type="spellStart"/>
      <w:r w:rsidR="00720655">
        <w:rPr>
          <w:b/>
          <w:kern w:val="1"/>
          <w:sz w:val="22"/>
          <w:szCs w:val="22"/>
          <w:lang w:val="pl-PL" w:eastAsia="pl-PL" w:bidi="pl-PL"/>
        </w:rPr>
        <w:t>ewid</w:t>
      </w:r>
      <w:proofErr w:type="spellEnd"/>
      <w:r w:rsidR="00720655">
        <w:rPr>
          <w:b/>
          <w:kern w:val="1"/>
          <w:sz w:val="22"/>
          <w:szCs w:val="22"/>
          <w:lang w:val="pl-PL" w:eastAsia="pl-PL" w:bidi="pl-PL"/>
        </w:rPr>
        <w:t xml:space="preserve">. 1135/1 przy ul. Rynek 1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lastRenderedPageBreak/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A11BFF" w:rsidRDefault="00427A23" w:rsidP="00982AE9">
      <w:pPr>
        <w:tabs>
          <w:tab w:val="left" w:pos="566"/>
          <w:tab w:val="left" w:pos="849"/>
          <w:tab w:val="left" w:pos="1132"/>
        </w:tabs>
        <w:autoSpaceDE w:val="0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C557EF">
        <w:rPr>
          <w:sz w:val="21"/>
          <w:szCs w:val="21"/>
        </w:rPr>
        <w:t xml:space="preserve"> </w:t>
      </w:r>
      <w:r w:rsidR="005A0DB2">
        <w:rPr>
          <w:rFonts w:eastAsia="Tahoma"/>
          <w:bCs/>
          <w:kern w:val="1"/>
          <w:sz w:val="22"/>
          <w:szCs w:val="22"/>
          <w:lang w:val="pl-PL" w:eastAsia="ar-SA"/>
        </w:rPr>
        <w:t>p</w:t>
      </w:r>
      <w:r w:rsidR="005A0DB2" w:rsidRPr="00720655">
        <w:rPr>
          <w:rFonts w:eastAsia="Tahoma"/>
          <w:bCs/>
          <w:kern w:val="1"/>
          <w:sz w:val="22"/>
          <w:szCs w:val="22"/>
          <w:lang w:val="pl-PL" w:eastAsia="ar-SA"/>
        </w:rPr>
        <w:t>rzed</w:t>
      </w:r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miotem zamówienia </w:t>
      </w:r>
      <w:r w:rsidR="005A0DB2" w:rsidRPr="00720655">
        <w:rPr>
          <w:rFonts w:eastAsia="Andale Sans UI"/>
          <w:kern w:val="1"/>
          <w:lang w:val="pl-PL" w:eastAsia="zh-CN"/>
        </w:rPr>
        <w:t>w ramach projektu pn. „Rewitalizacja Sandomierza – miasta dziedzictwa kulturowego 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jest przedsięwzięcie </w:t>
      </w:r>
      <w:proofErr w:type="spellStart"/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>pn</w:t>
      </w:r>
      <w:proofErr w:type="spellEnd"/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>.„</w:t>
      </w:r>
      <w:r w:rsidR="005A0DB2" w:rsidRPr="00720655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Utworzenie Centrum Informacji o Historii Miasta </w:t>
      </w:r>
      <w:r w:rsidR="005A0DB2">
        <w:rPr>
          <w:rFonts w:eastAsia="Andale Sans UI"/>
          <w:b/>
          <w:kern w:val="1"/>
          <w:sz w:val="22"/>
          <w:szCs w:val="22"/>
          <w:lang w:val="pl-PL" w:eastAsia="zh-CN"/>
        </w:rPr>
        <w:br/>
      </w:r>
      <w:r w:rsidR="005A0DB2" w:rsidRPr="00720655">
        <w:rPr>
          <w:rFonts w:eastAsia="Andale Sans UI"/>
          <w:b/>
          <w:kern w:val="1"/>
          <w:sz w:val="22"/>
          <w:szCs w:val="22"/>
          <w:lang w:val="pl-PL" w:eastAsia="zh-CN"/>
        </w:rPr>
        <w:t>w zabytkowych, dolnych pomieszczeniach Ratusza na Rynku w Sandomierzu”</w:t>
      </w:r>
      <w:r w:rsidR="005A0DB2" w:rsidRPr="00720655">
        <w:rPr>
          <w:rFonts w:eastAsia="Andale Sans UI"/>
          <w:kern w:val="1"/>
          <w:sz w:val="22"/>
          <w:szCs w:val="22"/>
          <w:lang w:val="pl-PL" w:eastAsia="zh-CN"/>
        </w:rPr>
        <w:t xml:space="preserve">, realizowane zgodnie z pozwoleniem na budowę (Decyzja nr 250/16 z dnia 14.06.2016 r.) jako zadanie inwestycyjne polegające na </w:t>
      </w:r>
      <w:r w:rsidR="005A0DB2" w:rsidRPr="00720655">
        <w:rPr>
          <w:rFonts w:eastAsia="Andale Sans UI"/>
          <w:b/>
          <w:kern w:val="1"/>
          <w:sz w:val="22"/>
          <w:szCs w:val="22"/>
          <w:lang w:val="pl-PL" w:eastAsia="zh-CN"/>
        </w:rPr>
        <w:t>remoncie pomieszczeń parteru Ratusza w Sandomierzu</w:t>
      </w:r>
      <w:r w:rsidR="005A0DB2" w:rsidRPr="00720655">
        <w:rPr>
          <w:b/>
          <w:kern w:val="1"/>
          <w:sz w:val="22"/>
          <w:szCs w:val="22"/>
          <w:lang w:val="pl-PL" w:eastAsia="pl-PL" w:bidi="pl-PL"/>
        </w:rPr>
        <w:t xml:space="preserve"> na działce n</w:t>
      </w:r>
      <w:r w:rsidR="005A0DB2">
        <w:rPr>
          <w:b/>
          <w:kern w:val="1"/>
          <w:sz w:val="22"/>
          <w:szCs w:val="22"/>
          <w:lang w:val="pl-PL" w:eastAsia="pl-PL" w:bidi="pl-PL"/>
        </w:rPr>
        <w:t xml:space="preserve">r </w:t>
      </w:r>
      <w:proofErr w:type="spellStart"/>
      <w:r w:rsidR="005A0DB2">
        <w:rPr>
          <w:b/>
          <w:kern w:val="1"/>
          <w:sz w:val="22"/>
          <w:szCs w:val="22"/>
          <w:lang w:val="pl-PL" w:eastAsia="pl-PL" w:bidi="pl-PL"/>
        </w:rPr>
        <w:t>ewid</w:t>
      </w:r>
      <w:proofErr w:type="spellEnd"/>
      <w:r w:rsidR="005A0DB2">
        <w:rPr>
          <w:b/>
          <w:kern w:val="1"/>
          <w:sz w:val="22"/>
          <w:szCs w:val="22"/>
          <w:lang w:val="pl-PL" w:eastAsia="pl-PL" w:bidi="pl-PL"/>
        </w:rPr>
        <w:t>. 1135/1 przy ul. Rynek 1</w:t>
      </w:r>
      <w:r w:rsidR="005A0DB2" w:rsidRPr="0029110A">
        <w:rPr>
          <w:rFonts w:eastAsia="Lucida Sans Unicode"/>
          <w:b/>
          <w:color w:val="000000"/>
          <w:sz w:val="22"/>
          <w:szCs w:val="22"/>
          <w:lang w:val="de-DE"/>
        </w:rPr>
        <w:t xml:space="preserve">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005601" w:rsidRPr="00005601">
        <w:rPr>
          <w:rFonts w:eastAsia="Lucida Sans Unicode"/>
          <w:b/>
          <w:color w:val="000000"/>
          <w:lang w:val="pl-PL"/>
        </w:rPr>
        <w:t>Wykonania w ramach Projektu pn.</w:t>
      </w:r>
      <w:r w:rsidR="00005601" w:rsidRPr="00005601">
        <w:rPr>
          <w:rFonts w:eastAsia="Lucida Sans Unicode"/>
          <w:color w:val="000000"/>
          <w:lang w:val="pl-PL"/>
        </w:rPr>
        <w:t xml:space="preserve"> </w:t>
      </w:r>
      <w:r w:rsidR="00005601" w:rsidRPr="00005601">
        <w:rPr>
          <w:rFonts w:eastAsia="Lucida Sans Unicode"/>
          <w:b/>
          <w:color w:val="000000"/>
          <w:lang w:val="pl-PL"/>
        </w:rPr>
        <w:t xml:space="preserve">„Rewitalizacja Sandomierza – </w:t>
      </w:r>
      <w:r w:rsidR="005A0DB2">
        <w:rPr>
          <w:rFonts w:eastAsia="Lucida Sans Unicode"/>
          <w:b/>
          <w:color w:val="000000"/>
          <w:lang w:val="pl-PL"/>
        </w:rPr>
        <w:t xml:space="preserve">miasta dziedzictwa kulturowego </w:t>
      </w:r>
      <w:r w:rsidR="00005601" w:rsidRPr="00005601">
        <w:rPr>
          <w:rFonts w:eastAsia="Lucida Sans Unicode"/>
          <w:b/>
          <w:color w:val="000000"/>
          <w:lang w:val="pl-PL"/>
        </w:rPr>
        <w:t>i rozwoju” przedsięwzięcie pn.</w:t>
      </w:r>
      <w:r w:rsidR="00005601" w:rsidRPr="00005601">
        <w:rPr>
          <w:rFonts w:eastAsia="Lucida Sans Unicode"/>
          <w:color w:val="000000"/>
          <w:lang w:val="pl-PL"/>
        </w:rPr>
        <w:t xml:space="preserve"> </w:t>
      </w:r>
      <w:r w:rsidR="00005601" w:rsidRPr="00005601">
        <w:rPr>
          <w:rFonts w:eastAsia="Lucida Sans Unicode"/>
          <w:b/>
          <w:color w:val="000000"/>
          <w:lang w:val="pl-PL"/>
        </w:rPr>
        <w:t>„Utworzenie Centru</w:t>
      </w:r>
      <w:r w:rsidR="00192D0C">
        <w:rPr>
          <w:rFonts w:eastAsia="Lucida Sans Unicode"/>
          <w:b/>
          <w:color w:val="000000"/>
          <w:lang w:val="pl-PL"/>
        </w:rPr>
        <w:t xml:space="preserve">m Informacji o Historii Miasta </w:t>
      </w:r>
      <w:r w:rsidR="00005601" w:rsidRPr="00005601">
        <w:rPr>
          <w:rFonts w:eastAsia="Lucida Sans Unicode"/>
          <w:b/>
          <w:color w:val="000000"/>
          <w:lang w:val="pl-PL"/>
        </w:rPr>
        <w:t>w zabytkowych, dolnych pomieszczeniach  Ratusza na Rynku w Sandomierzu”</w:t>
      </w:r>
      <w:r w:rsidR="00005601" w:rsidRPr="00005601">
        <w:rPr>
          <w:rFonts w:eastAsia="Lucida Sans Unicode"/>
          <w:color w:val="000000"/>
          <w:lang w:val="pl-PL"/>
        </w:rPr>
        <w:t xml:space="preserve"> </w:t>
      </w:r>
      <w:r w:rsidR="00005601" w:rsidRPr="00005601">
        <w:rPr>
          <w:rFonts w:eastAsia="Lucida Sans Unicode"/>
          <w:b/>
          <w:color w:val="000000"/>
          <w:lang w:val="pl-PL"/>
        </w:rPr>
        <w:t xml:space="preserve">realizowane zgodnie </w:t>
      </w:r>
      <w:r w:rsidR="00192D0C">
        <w:rPr>
          <w:rFonts w:eastAsia="Lucida Sans Unicode"/>
          <w:b/>
          <w:color w:val="000000"/>
          <w:lang w:val="pl-PL"/>
        </w:rPr>
        <w:br/>
      </w:r>
      <w:bookmarkStart w:id="0" w:name="_GoBack"/>
      <w:bookmarkEnd w:id="0"/>
      <w:r w:rsidR="00005601" w:rsidRPr="00005601">
        <w:rPr>
          <w:rFonts w:eastAsia="Lucida Sans Unicode"/>
          <w:b/>
          <w:color w:val="000000"/>
          <w:lang w:val="pl-PL"/>
        </w:rPr>
        <w:t>z pozwoleniem na budowę (Decyzja nr 250/16 z dnia 14.06.2016 r.) zadanie inwestycyjne polegające na</w:t>
      </w:r>
      <w:r w:rsidR="00005601" w:rsidRPr="00005601">
        <w:rPr>
          <w:rFonts w:eastAsia="Lucida Sans Unicode"/>
          <w:color w:val="000000"/>
          <w:lang w:val="pl-PL"/>
        </w:rPr>
        <w:t xml:space="preserve"> </w:t>
      </w:r>
      <w:r w:rsidR="00005601" w:rsidRPr="00005601">
        <w:rPr>
          <w:rFonts w:eastAsia="Lucida Sans Unicode"/>
          <w:b/>
          <w:color w:val="000000"/>
          <w:lang w:val="pl-PL"/>
        </w:rPr>
        <w:t>remonc</w:t>
      </w:r>
      <w:r w:rsidR="00192D0C">
        <w:rPr>
          <w:rFonts w:eastAsia="Lucida Sans Unicode"/>
          <w:b/>
          <w:color w:val="000000"/>
          <w:lang w:val="pl-PL"/>
        </w:rPr>
        <w:t xml:space="preserve">ie pomieszczeń parteru Ratusza </w:t>
      </w:r>
      <w:r w:rsidR="00005601" w:rsidRPr="00005601">
        <w:rPr>
          <w:rFonts w:eastAsia="Lucida Sans Unicode"/>
          <w:b/>
          <w:color w:val="000000"/>
          <w:lang w:val="pl-PL"/>
        </w:rPr>
        <w:t>w Sandomierzu</w:t>
      </w:r>
      <w:r w:rsidR="00005601" w:rsidRPr="00005601">
        <w:rPr>
          <w:b/>
          <w:color w:val="000000"/>
          <w:lang w:val="pl-PL" w:eastAsia="pl-PL" w:bidi="pl-PL"/>
        </w:rPr>
        <w:t xml:space="preserve"> na działce nr </w:t>
      </w:r>
      <w:proofErr w:type="spellStart"/>
      <w:r w:rsidR="00005601" w:rsidRPr="00005601">
        <w:rPr>
          <w:b/>
          <w:color w:val="000000"/>
          <w:lang w:val="pl-PL" w:eastAsia="pl-PL" w:bidi="pl-PL"/>
        </w:rPr>
        <w:t>ewid</w:t>
      </w:r>
      <w:proofErr w:type="spellEnd"/>
      <w:r w:rsidR="00005601" w:rsidRPr="00005601">
        <w:rPr>
          <w:b/>
          <w:color w:val="000000"/>
          <w:lang w:val="pl-PL" w:eastAsia="pl-PL" w:bidi="pl-PL"/>
        </w:rPr>
        <w:t>. 1135/1 przy ul. Rynek 1</w:t>
      </w:r>
      <w:r w:rsidR="00005601">
        <w:rPr>
          <w:b/>
          <w:color w:val="000000"/>
          <w:lang w:val="pl-PL" w:eastAsia="pl-PL" w:bidi="pl-PL"/>
        </w:rPr>
        <w:t>”</w:t>
      </w:r>
      <w:r w:rsidR="00005601">
        <w:rPr>
          <w:b/>
          <w:sz w:val="22"/>
          <w:szCs w:val="22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5A0DB2" w:rsidRDefault="005A0DB2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b/>
          <w:sz w:val="21"/>
          <w:szCs w:val="21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D0C" w:rsidRPr="00192D0C">
          <w:rPr>
            <w:noProof/>
            <w:lang w:val="pl-PL"/>
          </w:rPr>
          <w:t>4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D959CE">
      <w:trPr>
        <w:jc w:val="center"/>
      </w:trPr>
      <w:tc>
        <w:tcPr>
          <w:tcW w:w="2872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20655" w:rsidRPr="00720655" w:rsidRDefault="009D0054" w:rsidP="00720655">
          <w:pPr>
            <w:rPr>
              <w:sz w:val="20"/>
              <w:szCs w:val="20"/>
            </w:rPr>
          </w:pPr>
          <w:proofErr w:type="spellStart"/>
          <w:r w:rsidRPr="00720655">
            <w:rPr>
              <w:sz w:val="20"/>
              <w:szCs w:val="20"/>
            </w:rPr>
            <w:t>Nr</w:t>
          </w:r>
          <w:proofErr w:type="spellEnd"/>
          <w:r w:rsidRPr="00720655">
            <w:rPr>
              <w:sz w:val="20"/>
              <w:szCs w:val="20"/>
            </w:rPr>
            <w:t xml:space="preserve"> </w:t>
          </w:r>
          <w:proofErr w:type="spellStart"/>
          <w:r w:rsidRPr="00720655">
            <w:rPr>
              <w:sz w:val="20"/>
              <w:szCs w:val="20"/>
            </w:rPr>
            <w:t>sprawy</w:t>
          </w:r>
          <w:proofErr w:type="spellEnd"/>
          <w:r w:rsidRPr="00720655">
            <w:rPr>
              <w:sz w:val="20"/>
              <w:szCs w:val="20"/>
            </w:rPr>
            <w:t>: Or.271.1.</w:t>
          </w:r>
          <w:r w:rsidR="00720655" w:rsidRPr="00720655">
            <w:rPr>
              <w:sz w:val="20"/>
              <w:szCs w:val="20"/>
            </w:rPr>
            <w:t>13</w:t>
          </w:r>
          <w:r w:rsidRPr="00720655">
            <w:rPr>
              <w:sz w:val="20"/>
              <w:szCs w:val="20"/>
            </w:rPr>
            <w:t>.2018.JPA</w:t>
          </w:r>
          <w:r w:rsidR="00720655" w:rsidRPr="00720655">
            <w:rPr>
              <w:sz w:val="20"/>
              <w:szCs w:val="20"/>
            </w:rPr>
            <w:t xml:space="preserve">                                                         </w:t>
          </w:r>
          <w:r w:rsidR="00720655">
            <w:rPr>
              <w:sz w:val="20"/>
              <w:szCs w:val="20"/>
            </w:rPr>
            <w:t xml:space="preserve">                          </w:t>
          </w:r>
          <w:proofErr w:type="spellStart"/>
          <w:r w:rsidR="00720655" w:rsidRPr="00720655">
            <w:rPr>
              <w:sz w:val="20"/>
              <w:szCs w:val="20"/>
            </w:rPr>
            <w:t>Zał</w:t>
          </w:r>
          <w:proofErr w:type="spellEnd"/>
          <w:r w:rsidR="00720655" w:rsidRPr="00720655">
            <w:rPr>
              <w:sz w:val="20"/>
              <w:szCs w:val="20"/>
            </w:rPr>
            <w:t xml:space="preserve">. </w:t>
          </w:r>
          <w:proofErr w:type="spellStart"/>
          <w:r w:rsidR="00720655" w:rsidRPr="00720655">
            <w:rPr>
              <w:sz w:val="20"/>
              <w:szCs w:val="20"/>
            </w:rPr>
            <w:t>nr</w:t>
          </w:r>
          <w:proofErr w:type="spellEnd"/>
          <w:r w:rsidR="00720655" w:rsidRPr="00720655">
            <w:rPr>
              <w:sz w:val="20"/>
              <w:szCs w:val="20"/>
            </w:rPr>
            <w:t xml:space="preserve"> 2 do SIWZ</w:t>
          </w:r>
        </w:p>
        <w:p w:rsidR="009D0054" w:rsidRPr="00720655" w:rsidRDefault="009D0054" w:rsidP="00720655">
          <w:pPr>
            <w:rPr>
              <w:sz w:val="20"/>
              <w:szCs w:val="20"/>
            </w:rPr>
          </w:pPr>
          <w:r w:rsidRPr="00720655">
            <w:rPr>
              <w:sz w:val="20"/>
              <w:szCs w:val="20"/>
            </w:rPr>
            <w:br/>
          </w:r>
        </w:p>
        <w:p w:rsidR="007A3286" w:rsidRPr="00720655" w:rsidRDefault="007A3286" w:rsidP="007A3286">
          <w:pPr>
            <w:rPr>
              <w:sz w:val="20"/>
              <w:szCs w:val="20"/>
            </w:rPr>
          </w:pPr>
        </w:p>
      </w:tc>
      <w:tc>
        <w:tcPr>
          <w:tcW w:w="2046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3776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134961"/>
    <w:rsid w:val="00192D0C"/>
    <w:rsid w:val="001B62F8"/>
    <w:rsid w:val="00242406"/>
    <w:rsid w:val="002746B7"/>
    <w:rsid w:val="0029110A"/>
    <w:rsid w:val="002C7346"/>
    <w:rsid w:val="00427A23"/>
    <w:rsid w:val="004E455D"/>
    <w:rsid w:val="005A0DB2"/>
    <w:rsid w:val="005B4446"/>
    <w:rsid w:val="0068317C"/>
    <w:rsid w:val="006A769E"/>
    <w:rsid w:val="00715FA3"/>
    <w:rsid w:val="00720655"/>
    <w:rsid w:val="007414D2"/>
    <w:rsid w:val="00761636"/>
    <w:rsid w:val="00793E4C"/>
    <w:rsid w:val="007A3286"/>
    <w:rsid w:val="007C30B8"/>
    <w:rsid w:val="00810EBA"/>
    <w:rsid w:val="00901C6E"/>
    <w:rsid w:val="00917C00"/>
    <w:rsid w:val="00982AE9"/>
    <w:rsid w:val="00984697"/>
    <w:rsid w:val="009D0054"/>
    <w:rsid w:val="00A11BFF"/>
    <w:rsid w:val="00A426C7"/>
    <w:rsid w:val="00B44366"/>
    <w:rsid w:val="00B55180"/>
    <w:rsid w:val="00BA2D39"/>
    <w:rsid w:val="00C557EF"/>
    <w:rsid w:val="00C642A9"/>
    <w:rsid w:val="00CD0606"/>
    <w:rsid w:val="00D17727"/>
    <w:rsid w:val="00D2420E"/>
    <w:rsid w:val="00D24716"/>
    <w:rsid w:val="00D77A44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32</cp:revision>
  <cp:lastPrinted>2016-09-20T10:31:00Z</cp:lastPrinted>
  <dcterms:created xsi:type="dcterms:W3CDTF">2016-08-08T12:56:00Z</dcterms:created>
  <dcterms:modified xsi:type="dcterms:W3CDTF">2018-07-04T06:22:00Z</dcterms:modified>
</cp:coreProperties>
</file>